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78776763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265023">
        <w:rPr>
          <w:rFonts w:ascii="Arial" w:hAnsi="Arial" w:cs="Arial"/>
          <w:b/>
          <w:bCs/>
          <w:sz w:val="22"/>
        </w:rPr>
        <w:t>4bis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D254D7">
        <w:rPr>
          <w:rFonts w:ascii="Arial" w:hAnsi="Arial" w:cs="Arial"/>
          <w:b/>
          <w:bCs/>
          <w:color w:val="000000" w:themeColor="text1"/>
          <w:sz w:val="22"/>
        </w:rPr>
        <w:t>R1-230958</w:t>
      </w:r>
      <w:r w:rsidR="00D254D7">
        <w:rPr>
          <w:rFonts w:ascii="Arial" w:hAnsi="Arial" w:cs="Arial"/>
          <w:b/>
          <w:bCs/>
          <w:color w:val="000000" w:themeColor="text1"/>
          <w:sz w:val="22"/>
        </w:rPr>
        <w:t>5</w:t>
      </w:r>
    </w:p>
    <w:p w14:paraId="54E348D2" w14:textId="4469476B" w:rsidR="00070961" w:rsidRPr="007419B6" w:rsidRDefault="003E7685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>
        <w:rPr>
          <w:rFonts w:ascii="Arial" w:eastAsia="Malgun Gothic" w:hAnsi="Arial" w:cs="Arial"/>
          <w:b/>
          <w:bCs/>
          <w:sz w:val="22"/>
          <w:lang w:eastAsia="ko-KR"/>
        </w:rPr>
        <w:t>Xiamen</w:t>
      </w:r>
      <w:r w:rsidR="0078398A" w:rsidRPr="0078398A">
        <w:rPr>
          <w:rFonts w:ascii="Arial" w:eastAsia="Malgun Gothic" w:hAnsi="Arial" w:cs="Arial"/>
          <w:b/>
          <w:bCs/>
          <w:sz w:val="22"/>
          <w:lang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eastAsia="ko-KR"/>
        </w:rPr>
        <w:t>China</w:t>
      </w:r>
      <w:r w:rsidR="0078398A" w:rsidRPr="0078398A">
        <w:rPr>
          <w:rFonts w:ascii="Arial" w:eastAsia="Malgun Gothic" w:hAnsi="Arial" w:cs="Arial"/>
          <w:b/>
          <w:bCs/>
          <w:sz w:val="22"/>
          <w:lang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eastAsia="ko-KR"/>
        </w:rPr>
        <w:t>October</w:t>
      </w:r>
      <w:r w:rsidR="0078398A" w:rsidRPr="0078398A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>
        <w:rPr>
          <w:rFonts w:ascii="Arial" w:eastAsia="Malgun Gothic" w:hAnsi="Arial" w:cs="Arial"/>
          <w:b/>
          <w:bCs/>
          <w:sz w:val="22"/>
          <w:lang w:eastAsia="ko-KR"/>
        </w:rPr>
        <w:t>9</w:t>
      </w:r>
      <w:r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78398A" w:rsidRPr="0078398A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>
        <w:rPr>
          <w:rFonts w:ascii="Arial" w:eastAsia="Malgun Gothic" w:hAnsi="Arial" w:cs="Arial"/>
          <w:b/>
          <w:bCs/>
          <w:sz w:val="22"/>
          <w:lang w:eastAsia="ko-KR"/>
        </w:rPr>
        <w:t>13</w:t>
      </w:r>
      <w:r w:rsidR="0078398A" w:rsidRPr="0078398A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78398A" w:rsidRPr="0078398A">
        <w:rPr>
          <w:rFonts w:ascii="Arial" w:eastAsia="Malgun Gothic" w:hAnsi="Arial" w:cs="Arial"/>
          <w:b/>
          <w:bCs/>
          <w:sz w:val="22"/>
          <w:lang w:eastAsia="ko-KR"/>
        </w:rPr>
        <w:t>,</w:t>
      </w:r>
      <w:r w:rsidR="00CC1E17" w:rsidRPr="00CC1E17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 202</w:t>
      </w:r>
      <w:r w:rsidR="003F0BC4">
        <w:rPr>
          <w:rFonts w:ascii="Arial" w:eastAsia="Malgun Gothic" w:hAnsi="Arial" w:cs="Arial"/>
          <w:b/>
          <w:bCs/>
          <w:sz w:val="22"/>
          <w:lang w:val="en-US" w:eastAsia="ko-KR"/>
        </w:rPr>
        <w:t>3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65F54828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4E1A09">
        <w:rPr>
          <w:rFonts w:ascii="Arial" w:hAnsi="Arial" w:cs="Arial"/>
          <w:bCs/>
          <w:highlight w:val="yellow"/>
        </w:rPr>
        <w:t>[</w:t>
      </w:r>
      <w:r w:rsidR="00834832" w:rsidRPr="004E1A09">
        <w:rPr>
          <w:rFonts w:ascii="Arial" w:hAnsi="Arial" w:cs="Arial"/>
          <w:bCs/>
          <w:highlight w:val="yellow"/>
        </w:rPr>
        <w:t>Draft</w:t>
      </w:r>
      <w:r w:rsidR="00D80F52" w:rsidRPr="004E1A09">
        <w:rPr>
          <w:rFonts w:ascii="Arial" w:hAnsi="Arial" w:cs="Arial"/>
          <w:bCs/>
          <w:highlight w:val="yellow"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3E7C85">
        <w:rPr>
          <w:rFonts w:ascii="Arial" w:hAnsi="Arial" w:cs="Arial"/>
          <w:bCs/>
        </w:rPr>
        <w:t>R</w:t>
      </w:r>
      <w:r w:rsidR="003E7C85" w:rsidRPr="003E7C85">
        <w:rPr>
          <w:rFonts w:ascii="Arial" w:hAnsi="Arial" w:cs="Arial"/>
          <w:bCs/>
        </w:rPr>
        <w:t>eply LS on SL RB set index and LBT failure indication for PSFCH</w:t>
      </w:r>
    </w:p>
    <w:p w14:paraId="135C37A0" w14:textId="2F534908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4E1A09" w:rsidRPr="003E7C85">
        <w:rPr>
          <w:rFonts w:ascii="Arial" w:hAnsi="Arial" w:cs="Arial"/>
          <w:bCs/>
        </w:rPr>
        <w:t>R2-2309157</w:t>
      </w:r>
      <w:r w:rsidR="004E1A09">
        <w:rPr>
          <w:rFonts w:ascii="Arial" w:hAnsi="Arial" w:cs="Arial"/>
          <w:bCs/>
        </w:rPr>
        <w:t xml:space="preserve"> </w:t>
      </w:r>
      <w:r w:rsidR="00D743AA">
        <w:rPr>
          <w:rFonts w:ascii="Arial" w:hAnsi="Arial" w:cs="Arial"/>
          <w:bCs/>
        </w:rPr>
        <w:t>(</w:t>
      </w:r>
      <w:r w:rsidR="004E1A09">
        <w:rPr>
          <w:rFonts w:ascii="Arial" w:hAnsi="Arial" w:cs="Arial"/>
          <w:bCs/>
        </w:rPr>
        <w:t>R1-230</w:t>
      </w:r>
      <w:r w:rsidR="004E1A09" w:rsidRPr="003E7C85">
        <w:rPr>
          <w:rFonts w:ascii="Arial" w:hAnsi="Arial" w:cs="Arial"/>
          <w:bCs/>
        </w:rPr>
        <w:t>8832</w:t>
      </w:r>
      <w:r w:rsidR="00D743AA">
        <w:rPr>
          <w:rFonts w:ascii="Arial" w:hAnsi="Arial" w:cs="Arial"/>
          <w:bCs/>
        </w:rPr>
        <w:t>)</w:t>
      </w:r>
    </w:p>
    <w:p w14:paraId="53CEA30E" w14:textId="3FEE6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E7C85">
        <w:rPr>
          <w:rFonts w:ascii="Arial" w:hAnsi="Arial" w:cs="Arial"/>
          <w:bCs/>
        </w:rPr>
        <w:t>8</w:t>
      </w:r>
    </w:p>
    <w:p w14:paraId="39523730" w14:textId="556D9BBE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7C85">
        <w:rPr>
          <w:rFonts w:ascii="Arial" w:hAnsi="Arial" w:cs="Arial"/>
          <w:bCs/>
          <w:sz w:val="22"/>
          <w:szCs w:val="22"/>
        </w:rPr>
        <w:t>NR_SL_enh2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0AF1B32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4E1A09" w:rsidRPr="004E1A09">
        <w:rPr>
          <w:rFonts w:ascii="Arial" w:hAnsi="Arial" w:cs="Arial"/>
          <w:bCs/>
          <w:highlight w:val="yellow"/>
        </w:rPr>
        <w:t>OPPO [</w:t>
      </w:r>
      <w:r w:rsidR="00AB4920" w:rsidRPr="004E1A09">
        <w:rPr>
          <w:rFonts w:ascii="Arial" w:hAnsi="Arial" w:cs="Arial"/>
          <w:bCs/>
          <w:highlight w:val="yellow"/>
        </w:rPr>
        <w:t>RAN1</w:t>
      </w:r>
      <w:r w:rsidR="004E1A09" w:rsidRPr="004E1A09">
        <w:rPr>
          <w:rFonts w:ascii="Arial" w:hAnsi="Arial" w:cs="Arial"/>
          <w:bCs/>
          <w:highlight w:val="yellow"/>
        </w:rPr>
        <w:t>]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B42DFC6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</w:p>
    <w:p w14:paraId="5AFD7471" w14:textId="4656DEF5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0A65B324" w:rsidR="00646712" w:rsidRDefault="000A34D2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 w:rsidRPr="00D3212D">
        <w:rPr>
          <w:rFonts w:ascii="Arial" w:eastAsiaTheme="minorEastAsia" w:hAnsi="Arial" w:cs="Arial"/>
          <w:lang w:eastAsia="zh-CN"/>
        </w:rPr>
        <w:t>RAN1 thank</w:t>
      </w:r>
      <w:r w:rsidR="001A3A6D" w:rsidRPr="00D3212D">
        <w:rPr>
          <w:rFonts w:ascii="Arial" w:eastAsiaTheme="minorEastAsia" w:hAnsi="Arial" w:cs="Arial"/>
          <w:lang w:eastAsia="zh-CN"/>
        </w:rPr>
        <w:t>s</w:t>
      </w:r>
      <w:r w:rsidRPr="00D3212D">
        <w:rPr>
          <w:rFonts w:ascii="Arial" w:eastAsiaTheme="minorEastAsia" w:hAnsi="Arial" w:cs="Arial"/>
          <w:lang w:eastAsia="zh-CN"/>
        </w:rPr>
        <w:t xml:space="preserve"> </w:t>
      </w:r>
      <w:r w:rsidR="00A24477" w:rsidRPr="00D3212D">
        <w:rPr>
          <w:rFonts w:ascii="Arial" w:eastAsiaTheme="minorEastAsia" w:hAnsi="Arial" w:cs="Arial"/>
          <w:lang w:eastAsia="zh-CN"/>
        </w:rPr>
        <w:t>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 xml:space="preserve">’s LS </w:t>
      </w:r>
      <w:r w:rsidR="00441D13" w:rsidRPr="00D3212D">
        <w:rPr>
          <w:rFonts w:ascii="Arial" w:eastAsiaTheme="minorEastAsia" w:hAnsi="Arial" w:cs="Arial"/>
          <w:lang w:eastAsia="zh-CN"/>
        </w:rPr>
        <w:t xml:space="preserve">in </w:t>
      </w:r>
      <w:r w:rsidR="0061246F" w:rsidRPr="003E7C85">
        <w:rPr>
          <w:rFonts w:ascii="Arial" w:hAnsi="Arial" w:cs="Arial"/>
          <w:bCs/>
        </w:rPr>
        <w:t>R2-2309157</w:t>
      </w:r>
      <w:r w:rsidR="006C01D7" w:rsidRPr="00D3212D">
        <w:rPr>
          <w:rFonts w:ascii="Arial" w:hAnsi="Arial" w:cs="Arial"/>
          <w:bCs/>
        </w:rPr>
        <w:t xml:space="preserve"> </w:t>
      </w:r>
      <w:r w:rsidR="00A24477" w:rsidRPr="00D3212D">
        <w:rPr>
          <w:rFonts w:ascii="Arial" w:hAnsi="Arial" w:cs="Arial"/>
          <w:bCs/>
        </w:rPr>
        <w:t>(</w:t>
      </w:r>
      <w:r w:rsidR="0061246F">
        <w:rPr>
          <w:rFonts w:ascii="Arial" w:hAnsi="Arial" w:cs="Arial"/>
          <w:bCs/>
        </w:rPr>
        <w:t>R1-230</w:t>
      </w:r>
      <w:r w:rsidR="0061246F" w:rsidRPr="003E7C85">
        <w:rPr>
          <w:rFonts w:ascii="Arial" w:hAnsi="Arial" w:cs="Arial"/>
          <w:bCs/>
        </w:rPr>
        <w:t>8832</w:t>
      </w:r>
      <w:r w:rsidR="00A24477" w:rsidRPr="00D3212D">
        <w:rPr>
          <w:rFonts w:ascii="Arial" w:hAnsi="Arial" w:cs="Arial"/>
          <w:bCs/>
        </w:rPr>
        <w:t>)</w:t>
      </w:r>
      <w:r w:rsidR="00A93A6D" w:rsidRPr="00D3212D">
        <w:rPr>
          <w:rFonts w:ascii="Arial" w:eastAsiaTheme="minorEastAsia" w:hAnsi="Arial" w:cs="Arial"/>
          <w:lang w:eastAsia="zh-CN"/>
        </w:rPr>
        <w:t xml:space="preserve"> </w:t>
      </w:r>
      <w:r w:rsidR="00C317A0" w:rsidRPr="00D3212D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D3212D">
        <w:rPr>
          <w:rFonts w:ascii="Arial" w:eastAsiaTheme="minorEastAsia" w:hAnsi="Arial" w:cs="Arial"/>
          <w:lang w:eastAsia="zh-CN"/>
        </w:rPr>
        <w:t>provide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701671">
        <w:rPr>
          <w:rFonts w:ascii="Arial" w:eastAsiaTheme="minorEastAsia" w:hAnsi="Arial" w:cs="Arial"/>
          <w:lang w:eastAsia="zh-CN"/>
        </w:rPr>
        <w:t>RAN1’s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D80F52" w:rsidRPr="00D3212D">
        <w:rPr>
          <w:rFonts w:ascii="Arial" w:eastAsiaTheme="minorEastAsia" w:hAnsi="Arial" w:cs="Arial"/>
          <w:lang w:eastAsia="zh-CN"/>
        </w:rPr>
        <w:t>response</w:t>
      </w:r>
      <w:r w:rsidR="007A493A" w:rsidRPr="00D3212D">
        <w:rPr>
          <w:rFonts w:ascii="Arial" w:eastAsiaTheme="minorEastAsia" w:hAnsi="Arial" w:cs="Arial"/>
          <w:lang w:eastAsia="zh-CN"/>
        </w:rPr>
        <w:t>s</w:t>
      </w:r>
      <w:r w:rsidR="00C317A0" w:rsidRPr="00D3212D">
        <w:rPr>
          <w:rFonts w:ascii="Arial" w:eastAsiaTheme="minorEastAsia" w:hAnsi="Arial" w:cs="Arial"/>
          <w:lang w:eastAsia="zh-CN"/>
        </w:rPr>
        <w:t xml:space="preserve"> to the following </w:t>
      </w:r>
      <w:r w:rsidR="00646712" w:rsidRPr="00D3212D">
        <w:rPr>
          <w:rFonts w:ascii="Arial" w:eastAsiaTheme="minorEastAsia" w:hAnsi="Arial" w:cs="Arial"/>
          <w:lang w:eastAsia="zh-CN"/>
        </w:rPr>
        <w:t>question asked by 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6DCD" w:rsidRPr="001367E1" w14:paraId="3C88341B" w14:textId="77777777" w:rsidTr="00DE6DCD">
        <w:tc>
          <w:tcPr>
            <w:tcW w:w="9855" w:type="dxa"/>
          </w:tcPr>
          <w:p w14:paraId="12646195" w14:textId="77777777" w:rsidR="0061246F" w:rsidRDefault="0061246F" w:rsidP="0061246F">
            <w:pPr>
              <w:spacing w:after="120"/>
              <w:ind w:left="1985" w:hanging="1985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To </w:t>
            </w:r>
            <w:r>
              <w:rPr>
                <w:rFonts w:ascii="Arial" w:eastAsia="宋体" w:hAnsi="Arial" w:cs="Arial"/>
                <w:b/>
                <w:bCs/>
                <w:szCs w:val="22"/>
                <w:lang w:val="en-US" w:eastAsia="zh-CN"/>
              </w:rPr>
              <w:t>RAN1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</w:p>
          <w:p w14:paraId="30004E7F" w14:textId="77777777" w:rsidR="0061246F" w:rsidRDefault="0061246F" w:rsidP="0061246F">
            <w:pPr>
              <w:snapToGrid w:val="0"/>
              <w:spacing w:before="120" w:after="120"/>
              <w:jc w:val="both"/>
              <w:rPr>
                <w:rFonts w:ascii="Arial" w:eastAsia="宋体" w:hAnsi="Arial" w:cs="Arial"/>
                <w:bCs/>
                <w:szCs w:val="22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Cs w:val="22"/>
                <w:lang w:val="en-US" w:eastAsia="zh-CN"/>
              </w:rPr>
              <w:t>RAN2 respectfully asks RAN1 to provide answers on the below questions about SL RB set index:</w:t>
            </w:r>
          </w:p>
          <w:p w14:paraId="16D02EEA" w14:textId="77777777" w:rsidR="0061246F" w:rsidRDefault="0061246F" w:rsidP="0061246F">
            <w:pPr>
              <w:pStyle w:val="af1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rFonts w:ascii="Arial" w:eastAsia="宋体" w:hAnsi="Arial" w:cs="Arial"/>
                <w:bCs/>
                <w:szCs w:val="22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Cs w:val="22"/>
                <w:lang w:val="en-US" w:eastAsia="zh-CN"/>
              </w:rPr>
              <w:t>Question 1: How is the SL RB set index derived?</w:t>
            </w:r>
            <w:r>
              <w:rPr>
                <w:rFonts w:ascii="Arial" w:eastAsia="宋体" w:hAnsi="Arial" w:cs="Arial"/>
                <w:bCs/>
                <w:szCs w:val="22"/>
                <w:lang w:val="en-US" w:eastAsia="zh-CN"/>
              </w:rPr>
              <w:t xml:space="preserve">  </w:t>
            </w:r>
          </w:p>
          <w:p w14:paraId="4BA47324" w14:textId="77777777" w:rsidR="0061246F" w:rsidRDefault="0061246F" w:rsidP="0061246F">
            <w:pPr>
              <w:pStyle w:val="af1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rFonts w:ascii="Arial" w:eastAsia="宋体" w:hAnsi="Arial" w:cs="Arial"/>
                <w:bCs/>
                <w:szCs w:val="22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Cs w:val="22"/>
                <w:lang w:val="en-US" w:eastAsia="zh-CN"/>
              </w:rPr>
              <w:t xml:space="preserve">Question 2: Is the derived SL RB set index (based on the </w:t>
            </w:r>
            <w:r>
              <w:rPr>
                <w:rFonts w:ascii="Arial" w:eastAsia="宋体" w:hAnsi="Arial" w:cs="Arial"/>
                <w:bCs/>
                <w:szCs w:val="22"/>
                <w:lang w:val="en-US" w:eastAsia="zh-CN"/>
              </w:rPr>
              <w:t>answer</w:t>
            </w:r>
            <w:r>
              <w:rPr>
                <w:rFonts w:ascii="Arial" w:eastAsia="宋体" w:hAnsi="Arial" w:cs="Arial" w:hint="eastAsia"/>
                <w:bCs/>
                <w:szCs w:val="22"/>
                <w:lang w:val="en-US" w:eastAsia="zh-CN"/>
              </w:rPr>
              <w:t xml:space="preserve"> to Question 1) unique within the SL-BWP?</w:t>
            </w:r>
          </w:p>
          <w:p w14:paraId="7EE20564" w14:textId="77777777" w:rsidR="0061246F" w:rsidRDefault="0061246F" w:rsidP="0061246F">
            <w:pPr>
              <w:snapToGrid w:val="0"/>
              <w:spacing w:before="120" w:after="120"/>
              <w:jc w:val="both"/>
              <w:rPr>
                <w:rFonts w:ascii="Arial" w:eastAsia="宋体" w:hAnsi="Arial" w:cs="Arial"/>
                <w:bCs/>
                <w:szCs w:val="22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Cs w:val="22"/>
                <w:lang w:val="en-US" w:eastAsia="zh-CN"/>
              </w:rPr>
              <w:t xml:space="preserve">In addition, RAN1 is invited to take the above RAN2 understanding on LBT failure indication for PSFCH, in the case of Multiple PSFCH occasions, into account. </w:t>
            </w:r>
          </w:p>
          <w:p w14:paraId="24967EB9" w14:textId="758BE1DA" w:rsidR="00DE6DCD" w:rsidRPr="0061246F" w:rsidRDefault="00DE6DCD" w:rsidP="001F2A1E">
            <w:pPr>
              <w:snapToGrid w:val="0"/>
              <w:spacing w:before="120" w:after="120"/>
              <w:jc w:val="both"/>
              <w:rPr>
                <w:rFonts w:ascii="Arial" w:eastAsia="宋体" w:hAnsi="Arial" w:cs="Arial"/>
                <w:bCs/>
                <w:szCs w:val="22"/>
                <w:lang w:val="en-US" w:eastAsia="zh-CN"/>
              </w:rPr>
            </w:pPr>
          </w:p>
        </w:tc>
      </w:tr>
    </w:tbl>
    <w:p w14:paraId="5098A0FE" w14:textId="39B3F489" w:rsidR="00AE4C6E" w:rsidRDefault="00156638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would like to provide the following answer</w:t>
      </w:r>
      <w:r w:rsidR="001D4AB8">
        <w:rPr>
          <w:rFonts w:ascii="Arial" w:eastAsiaTheme="minorEastAsia" w:hAnsi="Arial" w:cs="Arial"/>
          <w:lang w:eastAsia="zh-CN"/>
        </w:rPr>
        <w:t xml:space="preserve"> from RAN1’s perspective:</w:t>
      </w:r>
    </w:p>
    <w:p w14:paraId="1A3EA466" w14:textId="77777777" w:rsidR="00C56610" w:rsidRDefault="00C56610" w:rsidP="00C56610">
      <w:pPr>
        <w:pStyle w:val="af1"/>
        <w:numPr>
          <w:ilvl w:val="0"/>
          <w:numId w:val="21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 w:hint="eastAsia"/>
          <w:bCs/>
          <w:szCs w:val="22"/>
          <w:lang w:val="en-US" w:eastAsia="zh-CN"/>
        </w:rPr>
        <w:t>Question 1: How is the SL RB set index derived?</w:t>
      </w:r>
      <w:r>
        <w:rPr>
          <w:rFonts w:ascii="Arial" w:eastAsia="宋体" w:hAnsi="Arial" w:cs="Arial"/>
          <w:bCs/>
          <w:szCs w:val="22"/>
          <w:lang w:val="en-US" w:eastAsia="zh-CN"/>
        </w:rPr>
        <w:t xml:space="preserve">  </w:t>
      </w:r>
    </w:p>
    <w:p w14:paraId="5693EDED" w14:textId="2308F7AA" w:rsidR="00C56610" w:rsidRDefault="00C56610" w:rsidP="00BB7DAA">
      <w:pPr>
        <w:spacing w:beforeLines="50" w:before="120" w:afterLines="50" w:after="120"/>
        <w:rPr>
          <w:rFonts w:ascii="Arial" w:hAnsi="Arial" w:cs="Arial"/>
          <w:color w:val="4472C4" w:themeColor="accent1"/>
          <w:lang w:val="en-US" w:eastAsia="zh-CN"/>
        </w:rPr>
      </w:pPr>
      <w:r w:rsidRPr="00C56610">
        <w:rPr>
          <w:rFonts w:ascii="Arial" w:hAnsi="Arial" w:cs="Arial" w:hint="eastAsia"/>
          <w:color w:val="4472C4" w:themeColor="accent1"/>
          <w:lang w:val="en-US" w:eastAsia="zh-CN"/>
        </w:rPr>
        <w:t>R</w:t>
      </w:r>
      <w:r w:rsidRPr="00C56610">
        <w:rPr>
          <w:rFonts w:ascii="Arial" w:hAnsi="Arial" w:cs="Arial"/>
          <w:color w:val="4472C4" w:themeColor="accent1"/>
          <w:lang w:val="en-US" w:eastAsia="zh-CN"/>
        </w:rPr>
        <w:t xml:space="preserve">AN1’s response: The SL RB set index is derived based on (pre-)configuration or configuration by </w:t>
      </w:r>
      <w:proofErr w:type="spellStart"/>
      <w:r w:rsidRPr="00C56610">
        <w:rPr>
          <w:rFonts w:ascii="Arial" w:hAnsi="Arial" w:cs="Arial"/>
          <w:color w:val="4472C4" w:themeColor="accent1"/>
          <w:lang w:val="en-US" w:eastAsia="zh-CN"/>
        </w:rPr>
        <w:t>gNB</w:t>
      </w:r>
      <w:proofErr w:type="spellEnd"/>
      <w:r w:rsidRPr="00C56610">
        <w:rPr>
          <w:rFonts w:ascii="Arial" w:hAnsi="Arial" w:cs="Arial"/>
          <w:color w:val="4472C4" w:themeColor="accent1"/>
          <w:lang w:val="en-US" w:eastAsia="zh-CN"/>
        </w:rPr>
        <w:t xml:space="preserve">. </w:t>
      </w:r>
    </w:p>
    <w:p w14:paraId="2A120682" w14:textId="77777777" w:rsidR="00C56610" w:rsidRPr="00C56610" w:rsidRDefault="00C56610" w:rsidP="00BB7DAA">
      <w:pPr>
        <w:spacing w:beforeLines="50" w:before="120" w:afterLines="50" w:after="120"/>
        <w:rPr>
          <w:rFonts w:ascii="Arial" w:hAnsi="Arial" w:cs="Arial"/>
          <w:color w:val="4472C4" w:themeColor="accent1"/>
          <w:lang w:val="en-US" w:eastAsia="zh-CN"/>
        </w:rPr>
      </w:pPr>
    </w:p>
    <w:p w14:paraId="470FC340" w14:textId="77777777" w:rsidR="00C56610" w:rsidRDefault="00C56610" w:rsidP="00C56610">
      <w:pPr>
        <w:pStyle w:val="af1"/>
        <w:numPr>
          <w:ilvl w:val="0"/>
          <w:numId w:val="21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 w:hint="eastAsia"/>
          <w:bCs/>
          <w:szCs w:val="22"/>
          <w:lang w:val="en-US" w:eastAsia="zh-CN"/>
        </w:rPr>
        <w:t xml:space="preserve">Question 2: Is the derived SL RB set index (based on the </w:t>
      </w:r>
      <w:r>
        <w:rPr>
          <w:rFonts w:ascii="Arial" w:eastAsia="宋体" w:hAnsi="Arial" w:cs="Arial"/>
          <w:bCs/>
          <w:szCs w:val="22"/>
          <w:lang w:val="en-US" w:eastAsia="zh-CN"/>
        </w:rPr>
        <w:t>answer</w:t>
      </w:r>
      <w:r>
        <w:rPr>
          <w:rFonts w:ascii="Arial" w:eastAsia="宋体" w:hAnsi="Arial" w:cs="Arial" w:hint="eastAsia"/>
          <w:bCs/>
          <w:szCs w:val="22"/>
          <w:lang w:val="en-US" w:eastAsia="zh-CN"/>
        </w:rPr>
        <w:t xml:space="preserve"> to Question 1) unique within the SL-BWP?</w:t>
      </w:r>
    </w:p>
    <w:p w14:paraId="2EB1D2C2" w14:textId="0870C751" w:rsidR="00C56610" w:rsidRPr="00C56610" w:rsidRDefault="00C56610" w:rsidP="00BB7DAA">
      <w:pPr>
        <w:spacing w:beforeLines="50" w:before="120" w:afterLines="50" w:after="120"/>
        <w:rPr>
          <w:rFonts w:ascii="Arial" w:hAnsi="Arial" w:cs="Arial"/>
          <w:color w:val="4472C4" w:themeColor="accent1"/>
          <w:lang w:val="en-US" w:eastAsia="zh-CN"/>
        </w:rPr>
      </w:pPr>
      <w:r w:rsidRPr="00C56610">
        <w:rPr>
          <w:rFonts w:ascii="Arial" w:hAnsi="Arial" w:cs="Arial" w:hint="eastAsia"/>
          <w:color w:val="4472C4" w:themeColor="accent1"/>
          <w:lang w:val="en-US" w:eastAsia="zh-CN"/>
        </w:rPr>
        <w:t>R</w:t>
      </w:r>
      <w:r w:rsidRPr="00C56610">
        <w:rPr>
          <w:rFonts w:ascii="Arial" w:hAnsi="Arial" w:cs="Arial"/>
          <w:color w:val="4472C4" w:themeColor="accent1"/>
          <w:lang w:val="en-US" w:eastAsia="zh-CN"/>
        </w:rPr>
        <w:t xml:space="preserve">AN1’s response: </w:t>
      </w:r>
      <w:r w:rsidR="00D254D7">
        <w:rPr>
          <w:rFonts w:ascii="Arial" w:hAnsi="Arial" w:cs="Arial"/>
          <w:color w:val="4472C4" w:themeColor="accent1"/>
          <w:lang w:val="en-US" w:eastAsia="zh-CN"/>
        </w:rPr>
        <w:t>Yes</w:t>
      </w:r>
      <w:bookmarkStart w:id="0" w:name="_GoBack"/>
      <w:bookmarkEnd w:id="0"/>
      <w:r w:rsidRPr="00C56610">
        <w:rPr>
          <w:rFonts w:ascii="Arial" w:hAnsi="Arial" w:cs="Arial"/>
          <w:color w:val="4472C4" w:themeColor="accent1"/>
          <w:lang w:val="en-US" w:eastAsia="zh-CN"/>
        </w:rPr>
        <w:t>.</w:t>
      </w:r>
    </w:p>
    <w:p w14:paraId="0CDAD7D3" w14:textId="77777777" w:rsidR="00C56610" w:rsidRPr="00C56610" w:rsidRDefault="00C56610" w:rsidP="00BB7DAA">
      <w:pPr>
        <w:spacing w:beforeLines="50" w:before="120" w:afterLines="50" w:after="120"/>
        <w:rPr>
          <w:rFonts w:ascii="Arial" w:hAnsi="Arial" w:cs="Arial"/>
          <w:lang w:val="en-US"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7EAE049D" w:rsidR="00FF0C5C" w:rsidRPr="000426E3" w:rsidRDefault="00463675" w:rsidP="003812D6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>take the above response into account 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614AAAA" w14:textId="5AF488B0" w:rsidR="009864FC" w:rsidRPr="005F2882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lastRenderedPageBreak/>
        <w:t>RAN1#1</w:t>
      </w:r>
      <w:r w:rsidR="0046325A" w:rsidRPr="005F2882">
        <w:rPr>
          <w:rFonts w:ascii="Arial" w:hAnsi="Arial" w:cs="Arial"/>
          <w:bCs/>
          <w:color w:val="000000" w:themeColor="text1"/>
        </w:rPr>
        <w:t>1</w:t>
      </w:r>
      <w:r w:rsidR="004E6D0D">
        <w:rPr>
          <w:rFonts w:ascii="Arial" w:hAnsi="Arial" w:cs="Arial"/>
          <w:bCs/>
          <w:color w:val="000000" w:themeColor="text1"/>
        </w:rPr>
        <w:t>5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0243D8">
        <w:rPr>
          <w:rFonts w:ascii="Arial" w:hAnsi="Arial" w:cs="Arial"/>
          <w:bCs/>
          <w:color w:val="000000" w:themeColor="text1"/>
        </w:rPr>
        <w:t xml:space="preserve">November </w:t>
      </w:r>
      <w:r w:rsidR="004E6D0D">
        <w:rPr>
          <w:rFonts w:ascii="Arial" w:hAnsi="Arial" w:cs="Arial"/>
          <w:bCs/>
          <w:color w:val="000000" w:themeColor="text1"/>
        </w:rPr>
        <w:t>13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E2708E" w:rsidRPr="005F2882">
        <w:rPr>
          <w:rFonts w:ascii="Arial" w:hAnsi="Arial" w:cs="Arial"/>
          <w:bCs/>
          <w:color w:val="000000" w:themeColor="text1"/>
        </w:rPr>
        <w:t>-</w:t>
      </w:r>
      <w:r w:rsidR="00EE5263">
        <w:rPr>
          <w:rFonts w:ascii="Arial" w:hAnsi="Arial" w:cs="Arial"/>
          <w:bCs/>
          <w:color w:val="000000" w:themeColor="text1"/>
        </w:rPr>
        <w:t xml:space="preserve"> </w:t>
      </w:r>
      <w:r w:rsidR="004E6D0D">
        <w:rPr>
          <w:rFonts w:ascii="Arial" w:hAnsi="Arial" w:cs="Arial"/>
          <w:bCs/>
          <w:color w:val="000000" w:themeColor="text1"/>
        </w:rPr>
        <w:t>17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 w:rsidR="00A9382F" w:rsidRPr="005F2882">
        <w:rPr>
          <w:rFonts w:ascii="Arial" w:hAnsi="Arial" w:cs="Arial"/>
          <w:bCs/>
          <w:color w:val="000000" w:themeColor="text1"/>
        </w:rPr>
        <w:t>3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4E6D0D">
        <w:rPr>
          <w:rFonts w:ascii="Arial" w:hAnsi="Arial" w:cs="Arial"/>
          <w:bCs/>
          <w:color w:val="000000" w:themeColor="text1"/>
        </w:rPr>
        <w:t>Chicago</w:t>
      </w:r>
      <w:r w:rsidR="00E2708E" w:rsidRPr="005F2882">
        <w:rPr>
          <w:rFonts w:ascii="Arial" w:hAnsi="Arial" w:cs="Arial"/>
          <w:bCs/>
          <w:color w:val="000000" w:themeColor="text1"/>
        </w:rPr>
        <w:t xml:space="preserve">, </w:t>
      </w:r>
      <w:r w:rsidR="004E6D0D">
        <w:rPr>
          <w:rFonts w:ascii="Arial" w:hAnsi="Arial" w:cs="Arial"/>
          <w:bCs/>
          <w:color w:val="000000" w:themeColor="text1"/>
        </w:rPr>
        <w:t>US</w:t>
      </w:r>
    </w:p>
    <w:p w14:paraId="6BED0F95" w14:textId="38076148" w:rsidR="00511786" w:rsidRPr="005F2882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 w:rsidR="004E6D0D">
        <w:rPr>
          <w:rFonts w:ascii="Arial" w:hAnsi="Arial" w:cs="Arial"/>
          <w:bCs/>
          <w:color w:val="000000" w:themeColor="text1"/>
        </w:rPr>
        <w:t>6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4C2FE9">
        <w:rPr>
          <w:rFonts w:ascii="Arial" w:hAnsi="Arial" w:cs="Arial"/>
          <w:bCs/>
          <w:color w:val="000000" w:themeColor="text1"/>
        </w:rPr>
        <w:t>February</w:t>
      </w:r>
      <w:r w:rsidR="009D4E58">
        <w:rPr>
          <w:rFonts w:ascii="Arial" w:hAnsi="Arial" w:cs="Arial"/>
          <w:bCs/>
          <w:color w:val="000000" w:themeColor="text1"/>
        </w:rPr>
        <w:t xml:space="preserve"> 26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EE5263">
        <w:rPr>
          <w:rFonts w:ascii="Arial" w:hAnsi="Arial" w:cs="Arial"/>
          <w:bCs/>
          <w:color w:val="000000" w:themeColor="text1"/>
        </w:rPr>
        <w:t>-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4C2FE9">
        <w:rPr>
          <w:rFonts w:ascii="Arial" w:hAnsi="Arial" w:cs="Arial"/>
          <w:bCs/>
          <w:color w:val="000000" w:themeColor="text1"/>
        </w:rPr>
        <w:t>March 1</w:t>
      </w:r>
      <w:r w:rsidR="004C2FE9" w:rsidRPr="004C2FE9">
        <w:rPr>
          <w:rFonts w:ascii="Arial" w:hAnsi="Arial" w:cs="Arial"/>
          <w:bCs/>
          <w:color w:val="000000" w:themeColor="text1"/>
          <w:vertAlign w:val="superscript"/>
        </w:rPr>
        <w:t>st</w:t>
      </w:r>
      <w:r w:rsidRPr="005F2882">
        <w:rPr>
          <w:rFonts w:ascii="Arial" w:hAnsi="Arial" w:cs="Arial"/>
          <w:bCs/>
          <w:color w:val="000000" w:themeColor="text1"/>
        </w:rPr>
        <w:t xml:space="preserve"> 2023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FA0E2E">
        <w:rPr>
          <w:rFonts w:ascii="Arial" w:hAnsi="Arial" w:cs="Arial"/>
          <w:bCs/>
          <w:color w:val="000000" w:themeColor="text1"/>
        </w:rPr>
        <w:t>Athens</w:t>
      </w:r>
      <w:r w:rsidR="005F2882" w:rsidRPr="005F2882">
        <w:rPr>
          <w:rFonts w:ascii="Arial" w:hAnsi="Arial" w:cs="Arial"/>
          <w:bCs/>
          <w:color w:val="000000" w:themeColor="text1"/>
        </w:rPr>
        <w:t xml:space="preserve">, </w:t>
      </w:r>
      <w:r w:rsidR="00FA0E2E">
        <w:rPr>
          <w:rFonts w:ascii="Arial" w:hAnsi="Arial" w:cs="Arial"/>
          <w:bCs/>
          <w:color w:val="000000" w:themeColor="text1"/>
        </w:rPr>
        <w:t>GR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BC9D9" w14:textId="77777777" w:rsidR="00543F7B" w:rsidRDefault="00543F7B">
      <w:r>
        <w:separator/>
      </w:r>
    </w:p>
  </w:endnote>
  <w:endnote w:type="continuationSeparator" w:id="0">
    <w:p w14:paraId="0E7D35F5" w14:textId="77777777" w:rsidR="00543F7B" w:rsidRDefault="0054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D598A" w14:textId="77777777" w:rsidR="00543F7B" w:rsidRDefault="00543F7B">
      <w:r>
        <w:separator/>
      </w:r>
    </w:p>
  </w:footnote>
  <w:footnote w:type="continuationSeparator" w:id="0">
    <w:p w14:paraId="05D83DBA" w14:textId="77777777" w:rsidR="00543F7B" w:rsidRDefault="00543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10"/>
  </w:num>
  <w:num w:numId="8">
    <w:abstractNumId w:val="17"/>
  </w:num>
  <w:num w:numId="9">
    <w:abstractNumId w:val="4"/>
  </w:num>
  <w:num w:numId="10">
    <w:abstractNumId w:val="3"/>
  </w:num>
  <w:num w:numId="11">
    <w:abstractNumId w:val="7"/>
  </w:num>
  <w:num w:numId="12">
    <w:abstractNumId w:val="14"/>
  </w:num>
  <w:num w:numId="13">
    <w:abstractNumId w:val="0"/>
  </w:num>
  <w:num w:numId="14">
    <w:abstractNumId w:val="18"/>
  </w:num>
  <w:num w:numId="15">
    <w:abstractNumId w:val="2"/>
  </w:num>
  <w:num w:numId="16">
    <w:abstractNumId w:val="11"/>
  </w:num>
  <w:num w:numId="17">
    <w:abstractNumId w:val="19"/>
  </w:num>
  <w:num w:numId="18">
    <w:abstractNumId w:val="20"/>
  </w:num>
  <w:num w:numId="19">
    <w:abstractNumId w:val="12"/>
  </w:num>
  <w:num w:numId="20">
    <w:abstractNumId w:val="15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5749"/>
    <w:rsid w:val="00152448"/>
    <w:rsid w:val="00156638"/>
    <w:rsid w:val="00163BB1"/>
    <w:rsid w:val="001649CE"/>
    <w:rsid w:val="00164C2D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24B54"/>
    <w:rsid w:val="0022713F"/>
    <w:rsid w:val="002341C1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4FE5"/>
    <w:rsid w:val="002851E8"/>
    <w:rsid w:val="00295FCC"/>
    <w:rsid w:val="002A18B8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3534A"/>
    <w:rsid w:val="00336697"/>
    <w:rsid w:val="0034032E"/>
    <w:rsid w:val="003454C4"/>
    <w:rsid w:val="00352837"/>
    <w:rsid w:val="00352AAD"/>
    <w:rsid w:val="00353827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EA6"/>
    <w:rsid w:val="004D08B6"/>
    <w:rsid w:val="004D3C7B"/>
    <w:rsid w:val="004D4FE4"/>
    <w:rsid w:val="004D6B48"/>
    <w:rsid w:val="004D6B77"/>
    <w:rsid w:val="004D75C4"/>
    <w:rsid w:val="004E0E3F"/>
    <w:rsid w:val="004E16E4"/>
    <w:rsid w:val="004E1A09"/>
    <w:rsid w:val="004E23CE"/>
    <w:rsid w:val="004E6D0D"/>
    <w:rsid w:val="004E7D7D"/>
    <w:rsid w:val="004F11F5"/>
    <w:rsid w:val="004F7A1D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22B48"/>
    <w:rsid w:val="008315F7"/>
    <w:rsid w:val="0083364F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60A0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7C02"/>
    <w:rsid w:val="009A102C"/>
    <w:rsid w:val="009A2784"/>
    <w:rsid w:val="009A518D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74A5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3260"/>
    <w:rsid w:val="00F50480"/>
    <w:rsid w:val="00F605C5"/>
    <w:rsid w:val="00F63568"/>
    <w:rsid w:val="00F67AF8"/>
    <w:rsid w:val="00F70857"/>
    <w:rsid w:val="00F719DF"/>
    <w:rsid w:val="00F71D8D"/>
    <w:rsid w:val="00F73C96"/>
    <w:rsid w:val="00F84F68"/>
    <w:rsid w:val="00F867F8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Zhenshan Zhao</cp:lastModifiedBy>
  <cp:revision>32</cp:revision>
  <cp:lastPrinted>2002-04-23T01:10:00Z</cp:lastPrinted>
  <dcterms:created xsi:type="dcterms:W3CDTF">2023-05-15T10:23:00Z</dcterms:created>
  <dcterms:modified xsi:type="dcterms:W3CDTF">2023-09-27T07:17:00Z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